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19E9" w14:textId="6A61C330" w:rsidR="00D65DC9" w:rsidRPr="00433666" w:rsidRDefault="00E2629C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33666">
        <w:rPr>
          <w:rFonts w:ascii="Arial" w:hAnsi="Arial" w:cs="Arial"/>
          <w:b/>
          <w:color w:val="0070C0"/>
          <w:sz w:val="24"/>
          <w:szCs w:val="24"/>
        </w:rPr>
        <w:t xml:space="preserve">Marché </w:t>
      </w:r>
      <w:r w:rsidR="009F67A5">
        <w:rPr>
          <w:rFonts w:ascii="Arial" w:hAnsi="Arial" w:cs="Arial"/>
          <w:b/>
          <w:color w:val="0070C0"/>
          <w:sz w:val="24"/>
          <w:szCs w:val="24"/>
        </w:rPr>
        <w:t>n°</w:t>
      </w:r>
      <w:r w:rsidRPr="00433666">
        <w:rPr>
          <w:rFonts w:ascii="Arial" w:hAnsi="Arial" w:cs="Arial"/>
          <w:b/>
          <w:color w:val="0070C0"/>
          <w:sz w:val="24"/>
          <w:szCs w:val="24"/>
        </w:rPr>
        <w:t>2025-</w:t>
      </w:r>
      <w:r w:rsidR="000E5227" w:rsidRPr="00433666">
        <w:rPr>
          <w:rFonts w:ascii="Arial" w:hAnsi="Arial" w:cs="Arial"/>
          <w:b/>
          <w:color w:val="0070C0"/>
          <w:sz w:val="24"/>
          <w:szCs w:val="24"/>
        </w:rPr>
        <w:t>42</w:t>
      </w:r>
      <w:r w:rsidR="00B03231" w:rsidRPr="00433666">
        <w:rPr>
          <w:rFonts w:ascii="Arial" w:hAnsi="Arial" w:cs="Arial"/>
          <w:b/>
          <w:color w:val="0070C0"/>
          <w:sz w:val="24"/>
          <w:szCs w:val="24"/>
        </w:rPr>
        <w:t xml:space="preserve"> - </w:t>
      </w:r>
      <w:r w:rsidR="00D65DC9" w:rsidRPr="00433666">
        <w:rPr>
          <w:rFonts w:ascii="Arial" w:hAnsi="Arial" w:cs="Arial"/>
          <w:b/>
          <w:color w:val="0070C0"/>
          <w:sz w:val="24"/>
          <w:szCs w:val="24"/>
        </w:rPr>
        <w:t xml:space="preserve">Annexe 2 à l’acte d’engagement </w:t>
      </w:r>
      <w:r w:rsidR="008D63B5" w:rsidRPr="00433666">
        <w:rPr>
          <w:rFonts w:ascii="Arial" w:hAnsi="Arial" w:cs="Arial"/>
          <w:b/>
          <w:color w:val="0070C0"/>
          <w:sz w:val="24"/>
          <w:szCs w:val="24"/>
        </w:rPr>
        <w:t xml:space="preserve">– LOT </w:t>
      </w:r>
      <w:r w:rsidR="00433666" w:rsidRPr="00433666">
        <w:rPr>
          <w:rFonts w:ascii="Arial" w:hAnsi="Arial" w:cs="Arial"/>
          <w:b/>
          <w:color w:val="0070C0"/>
          <w:sz w:val="24"/>
          <w:szCs w:val="24"/>
        </w:rPr>
        <w:t>n°</w:t>
      </w:r>
      <w:r w:rsidR="008D63B5" w:rsidRPr="00433666">
        <w:rPr>
          <w:rFonts w:ascii="Arial" w:hAnsi="Arial" w:cs="Arial"/>
          <w:b/>
          <w:color w:val="0070C0"/>
          <w:sz w:val="24"/>
          <w:szCs w:val="24"/>
        </w:rPr>
        <w:t>1</w:t>
      </w:r>
    </w:p>
    <w:p w14:paraId="5D2AEADE" w14:textId="77777777" w:rsidR="00C03697" w:rsidRPr="00433666" w:rsidRDefault="00C03697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1821CD57" w14:textId="127926FB" w:rsidR="00433666" w:rsidRPr="00433666" w:rsidRDefault="00433666" w:rsidP="00433666">
      <w:pPr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</w:pPr>
      <w:r w:rsidRPr="00433666"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  <w:t>Lot n°1 : Atracurium dosage supérieur ou égal à 50 mg, solution injectable</w:t>
      </w:r>
    </w:p>
    <w:p w14:paraId="52811DB7" w14:textId="3719EBEC" w:rsidR="00D65DC9" w:rsidRPr="00433666" w:rsidRDefault="00D65DC9" w:rsidP="001C4E0D">
      <w:pPr>
        <w:contextualSpacing/>
        <w:jc w:val="center"/>
        <w:rPr>
          <w:rFonts w:ascii="Arial" w:hAnsi="Arial" w:cs="Arial"/>
          <w:b/>
          <w:color w:val="0070C0"/>
        </w:rPr>
      </w:pPr>
      <w:r w:rsidRPr="00433666">
        <w:rPr>
          <w:rFonts w:ascii="Arial" w:hAnsi="Arial" w:cs="Arial"/>
          <w:b/>
          <w:color w:val="0070C0"/>
        </w:rPr>
        <w:t xml:space="preserve">Délais de constitution </w:t>
      </w:r>
      <w:r w:rsidR="00B2530A" w:rsidRPr="00433666">
        <w:rPr>
          <w:rFonts w:ascii="Arial" w:hAnsi="Arial" w:cs="Arial"/>
          <w:b/>
          <w:color w:val="0070C0"/>
        </w:rPr>
        <w:t xml:space="preserve">/ </w:t>
      </w:r>
      <w:r w:rsidRPr="00433666">
        <w:rPr>
          <w:rFonts w:ascii="Arial" w:hAnsi="Arial" w:cs="Arial"/>
          <w:b/>
          <w:color w:val="0070C0"/>
        </w:rPr>
        <w:t>reconstitution du stock de réserve</w:t>
      </w:r>
      <w:r w:rsidR="00D64524" w:rsidRPr="00433666">
        <w:rPr>
          <w:rFonts w:ascii="Arial" w:hAnsi="Arial" w:cs="Arial"/>
          <w:b/>
          <w:color w:val="0070C0"/>
        </w:rPr>
        <w:t xml:space="preserve"> </w:t>
      </w:r>
      <w:r w:rsidR="008D63B5" w:rsidRPr="00433666">
        <w:rPr>
          <w:rFonts w:ascii="Arial" w:hAnsi="Arial" w:cs="Arial"/>
          <w:b/>
          <w:color w:val="0070C0"/>
          <w:sz w:val="24"/>
          <w:szCs w:val="24"/>
        </w:rPr>
        <w:t>pour 1 500 patients</w:t>
      </w:r>
      <w:r w:rsidR="008D63B5" w:rsidRPr="00433666" w:rsidDel="00CB3CB3">
        <w:rPr>
          <w:rFonts w:ascii="Arial" w:hAnsi="Arial" w:cs="Arial"/>
          <w:b/>
          <w:color w:val="0070C0"/>
        </w:rPr>
        <w:t xml:space="preserve"> </w:t>
      </w:r>
      <w:r w:rsidR="00C936D7" w:rsidRPr="00433666">
        <w:rPr>
          <w:rFonts w:ascii="Arial" w:hAnsi="Arial" w:cs="Arial"/>
          <w:b/>
          <w:color w:val="0070C0"/>
        </w:rPr>
        <w:t>(rappel 1 patient = 5 184 mg)</w:t>
      </w:r>
    </w:p>
    <w:p w14:paraId="3E5DD1DE" w14:textId="77777777" w:rsidR="005D1357" w:rsidRPr="00433666" w:rsidRDefault="005D1357" w:rsidP="00D65DC9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7D13EE89" w14:textId="17E865B6" w:rsidR="004E4CAA" w:rsidRPr="00433666" w:rsidRDefault="004E4CAA" w:rsidP="004E4CAA">
      <w:pPr>
        <w:rPr>
          <w:rFonts w:ascii="Arial" w:hAnsi="Arial" w:cs="Arial"/>
          <w:b/>
        </w:rPr>
      </w:pPr>
      <w:r w:rsidRPr="00433666">
        <w:rPr>
          <w:rFonts w:ascii="Arial" w:hAnsi="Arial" w:cs="Arial"/>
          <w:b/>
        </w:rPr>
        <w:t>Plusieurs spécialités peuvent être proposées</w:t>
      </w:r>
      <w:r w:rsidR="00CD21F0" w:rsidRPr="00433666">
        <w:rPr>
          <w:rFonts w:ascii="Arial" w:hAnsi="Arial" w:cs="Arial"/>
          <w:b/>
        </w:rPr>
        <w:t xml:space="preserve"> avec des dosages différents (maximum 2)</w:t>
      </w:r>
      <w:r w:rsidR="00433666" w:rsidRPr="00433666">
        <w:rPr>
          <w:rFonts w:ascii="Arial" w:hAnsi="Arial" w:cs="Arial"/>
          <w:b/>
        </w:rPr>
        <w:t>.</w:t>
      </w:r>
    </w:p>
    <w:p w14:paraId="00B2FF1A" w14:textId="4992BDA0" w:rsidR="004E4CAA" w:rsidRDefault="00174D66" w:rsidP="004E4CAA">
      <w:pPr>
        <w:rPr>
          <w:rFonts w:ascii="Arial" w:hAnsi="Arial" w:cs="Arial"/>
        </w:rPr>
      </w:pPr>
      <w:r w:rsidRPr="004336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E8A6A" wp14:editId="1D817A0B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7362825" cy="3333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33337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1F25E7" w14:textId="77777777" w:rsidR="004E4CAA" w:rsidRPr="00433666" w:rsidRDefault="00AA3B55" w:rsidP="004336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33666">
                              <w:rPr>
                                <w:rFonts w:ascii="Arial" w:hAnsi="Arial" w:cs="Arial"/>
                                <w:b/>
                              </w:rPr>
                              <w:t>Quantités pouvant être en stock de réserve dès le 1/01/2026 en UCD par spécialité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7E8A6A" id="Rectangle 3" o:spid="_x0000_s1026" style="position:absolute;margin-left:0;margin-top:.55pt;width:579.7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" fillcolor="#5b9bd5" strokecolor="#41719c" strokeweight="1pt">
                <v:textbox>
                  <w:txbxContent>
                    <w:p w14:paraId="331F25E7" w14:textId="77777777" w:rsidR="004E4CAA" w:rsidRPr="00433666" w:rsidRDefault="00AA3B55" w:rsidP="0043366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33666">
                        <w:rPr>
                          <w:rFonts w:ascii="Arial" w:hAnsi="Arial" w:cs="Arial"/>
                          <w:b/>
                        </w:rPr>
                        <w:t>Quantités pouvant être en stock de réserve dès le 1/01/2026 en UCD par spécialité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603F99" w14:textId="1F74C0AD" w:rsidR="00174D66" w:rsidRDefault="00174D66" w:rsidP="004E4CAA">
      <w:pPr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3685"/>
        <w:gridCol w:w="3685"/>
      </w:tblGrid>
      <w:tr w:rsidR="00CD21F0" w:rsidRPr="00433666" w14:paraId="3604C102" w14:textId="77777777" w:rsidTr="00174D66">
        <w:tc>
          <w:tcPr>
            <w:tcW w:w="4248" w:type="dxa"/>
          </w:tcPr>
          <w:p w14:paraId="6DF12956" w14:textId="3F5D77DF" w:rsidR="00CD21F0" w:rsidRPr="00174D66" w:rsidRDefault="00CD21F0" w:rsidP="00174D66">
            <w:pPr>
              <w:jc w:val="center"/>
              <w:rPr>
                <w:rFonts w:ascii="Arial" w:hAnsi="Arial" w:cs="Arial"/>
                <w:b/>
                <w:bCs/>
              </w:rPr>
            </w:pPr>
            <w:r w:rsidRPr="00174D66">
              <w:rPr>
                <w:rFonts w:ascii="Arial" w:hAnsi="Arial" w:cs="Arial"/>
                <w:b/>
                <w:bCs/>
              </w:rPr>
              <w:t>Nom de la spécialité</w:t>
            </w:r>
          </w:p>
        </w:tc>
        <w:tc>
          <w:tcPr>
            <w:tcW w:w="3685" w:type="dxa"/>
          </w:tcPr>
          <w:p w14:paraId="57CBBE7B" w14:textId="77777777" w:rsidR="00CD21F0" w:rsidRPr="00174D66" w:rsidRDefault="00CD21F0" w:rsidP="00174D66">
            <w:pPr>
              <w:jc w:val="center"/>
              <w:rPr>
                <w:rFonts w:ascii="Arial" w:hAnsi="Arial" w:cs="Arial"/>
                <w:b/>
                <w:bCs/>
              </w:rPr>
            </w:pPr>
            <w:r w:rsidRPr="00174D66">
              <w:rPr>
                <w:rFonts w:ascii="Arial" w:hAnsi="Arial" w:cs="Arial"/>
                <w:b/>
                <w:bCs/>
              </w:rPr>
              <w:t>UCD</w:t>
            </w:r>
          </w:p>
        </w:tc>
        <w:tc>
          <w:tcPr>
            <w:tcW w:w="3685" w:type="dxa"/>
          </w:tcPr>
          <w:p w14:paraId="3E574BD3" w14:textId="77777777" w:rsidR="00CD21F0" w:rsidRPr="00174D66" w:rsidRDefault="00CD21F0" w:rsidP="00174D66">
            <w:pPr>
              <w:jc w:val="center"/>
              <w:rPr>
                <w:rFonts w:ascii="Arial" w:hAnsi="Arial" w:cs="Arial"/>
                <w:b/>
                <w:bCs/>
              </w:rPr>
            </w:pPr>
            <w:r w:rsidRPr="00174D66">
              <w:rPr>
                <w:rFonts w:ascii="Arial" w:hAnsi="Arial" w:cs="Arial"/>
                <w:b/>
                <w:bCs/>
              </w:rPr>
              <w:t>CIP</w:t>
            </w:r>
          </w:p>
        </w:tc>
      </w:tr>
      <w:tr w:rsidR="00CD21F0" w:rsidRPr="00433666" w14:paraId="688CA66D" w14:textId="77777777" w:rsidTr="00174D66">
        <w:tc>
          <w:tcPr>
            <w:tcW w:w="4248" w:type="dxa"/>
          </w:tcPr>
          <w:p w14:paraId="6F6D3E05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4CF12CEB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5B550AD0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04B87AFF" w14:textId="77777777" w:rsidTr="00174D66">
        <w:tc>
          <w:tcPr>
            <w:tcW w:w="4248" w:type="dxa"/>
          </w:tcPr>
          <w:p w14:paraId="76D98DC5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320A72B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66B9E5F9" w14:textId="77777777" w:rsidR="00CD21F0" w:rsidRPr="00433666" w:rsidRDefault="00CD21F0" w:rsidP="00174D6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7D6E9DB" w14:textId="4337840D" w:rsidR="004E4CAA" w:rsidRPr="00433666" w:rsidRDefault="004E4CAA" w:rsidP="004E4CAA">
      <w:pPr>
        <w:rPr>
          <w:rFonts w:ascii="Arial" w:hAnsi="Arial" w:cs="Arial"/>
        </w:rPr>
      </w:pPr>
    </w:p>
    <w:p w14:paraId="4AD648E8" w14:textId="43D1C129" w:rsidR="00AA3B55" w:rsidRPr="00433666" w:rsidRDefault="00433666" w:rsidP="004E4CAA">
      <w:pPr>
        <w:rPr>
          <w:rFonts w:ascii="Arial" w:hAnsi="Arial" w:cs="Arial"/>
        </w:rPr>
      </w:pPr>
      <w:r w:rsidRPr="0043366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275D0F" wp14:editId="60EC24F3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7629525" cy="4762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9525" cy="47625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9B6F97" w14:textId="77777777" w:rsidR="00433666" w:rsidRPr="005A64CB" w:rsidRDefault="004E4CAA" w:rsidP="004336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A64CB">
                              <w:rPr>
                                <w:rFonts w:ascii="Arial" w:hAnsi="Arial" w:cs="Arial"/>
                                <w:b/>
                              </w:rPr>
                              <w:t>Calendrier de constitution du stock de réserve</w:t>
                            </w:r>
                            <w:r w:rsidR="00D64524" w:rsidRPr="005A64CB">
                              <w:rPr>
                                <w:rFonts w:ascii="Arial" w:hAnsi="Arial" w:cs="Arial"/>
                                <w:b/>
                              </w:rPr>
                              <w:t xml:space="preserve"> pour </w:t>
                            </w:r>
                            <w:r w:rsidR="00CB3CB3" w:rsidRPr="005A64CB">
                              <w:rPr>
                                <w:rFonts w:ascii="Arial" w:hAnsi="Arial" w:cs="Arial"/>
                                <w:b/>
                              </w:rPr>
                              <w:t>1 500</w:t>
                            </w:r>
                            <w:r w:rsidR="00433666" w:rsidRPr="005A64CB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5A64CB">
                              <w:rPr>
                                <w:rFonts w:ascii="Arial" w:hAnsi="Arial" w:cs="Arial"/>
                                <w:b/>
                              </w:rPr>
                              <w:t xml:space="preserve">patients </w:t>
                            </w:r>
                          </w:p>
                          <w:p w14:paraId="41956625" w14:textId="11048628" w:rsidR="004E4CAA" w:rsidRPr="005A64CB" w:rsidRDefault="00433666" w:rsidP="004336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5A64CB">
                              <w:rPr>
                                <w:rFonts w:ascii="Arial" w:hAnsi="Arial" w:cs="Arial"/>
                                <w:bCs/>
                              </w:rPr>
                              <w:t>6 mois maximum (art.1 du C.C.T.P.)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75D0F" id="Rectangle 5" o:spid="_x0000_s1027" style="position:absolute;margin-left:0;margin-top:.2pt;width:600.75pt;height:37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" fillcolor="#5b9bd5" strokecolor="#41719c" strokeweight="1pt">
                <v:textbox>
                  <w:txbxContent>
                    <w:p w14:paraId="759B6F97" w14:textId="77777777" w:rsidR="00433666" w:rsidRPr="005A64CB" w:rsidRDefault="004E4CAA" w:rsidP="0043366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5A64CB">
                        <w:rPr>
                          <w:rFonts w:ascii="Arial" w:hAnsi="Arial" w:cs="Arial"/>
                          <w:b/>
                        </w:rPr>
                        <w:t>Calendrier de constitution du stock de réserve</w:t>
                      </w:r>
                      <w:r w:rsidR="00D64524" w:rsidRPr="005A64CB">
                        <w:rPr>
                          <w:rFonts w:ascii="Arial" w:hAnsi="Arial" w:cs="Arial"/>
                          <w:b/>
                        </w:rPr>
                        <w:t xml:space="preserve"> pour </w:t>
                      </w:r>
                      <w:r w:rsidR="00CB3CB3" w:rsidRPr="005A64CB">
                        <w:rPr>
                          <w:rFonts w:ascii="Arial" w:hAnsi="Arial" w:cs="Arial"/>
                          <w:b/>
                        </w:rPr>
                        <w:t>1 500</w:t>
                      </w:r>
                      <w:r w:rsidR="00433666" w:rsidRPr="005A64CB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5A64CB">
                        <w:rPr>
                          <w:rFonts w:ascii="Arial" w:hAnsi="Arial" w:cs="Arial"/>
                          <w:b/>
                        </w:rPr>
                        <w:t xml:space="preserve">patients </w:t>
                      </w:r>
                    </w:p>
                    <w:p w14:paraId="41956625" w14:textId="11048628" w:rsidR="004E4CAA" w:rsidRPr="005A64CB" w:rsidRDefault="00433666" w:rsidP="00433666">
                      <w:pPr>
                        <w:spacing w:after="0"/>
                        <w:jc w:val="center"/>
                        <w:rPr>
                          <w:rFonts w:ascii="Arial" w:hAnsi="Arial" w:cs="Arial"/>
                          <w:bCs/>
                        </w:rPr>
                      </w:pPr>
                      <w:r w:rsidRPr="005A64CB">
                        <w:rPr>
                          <w:rFonts w:ascii="Arial" w:hAnsi="Arial" w:cs="Arial"/>
                          <w:bCs/>
                        </w:rPr>
                        <w:t>6 mois maximum (art.1 du C.C.T.P.)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7B7A9" w14:textId="77777777" w:rsidR="00CD21F0" w:rsidRPr="00433666" w:rsidRDefault="00CD21F0" w:rsidP="004E4CAA">
      <w:pPr>
        <w:rPr>
          <w:rFonts w:ascii="Arial" w:hAnsi="Arial" w:cs="Arial"/>
        </w:rPr>
      </w:pPr>
    </w:p>
    <w:tbl>
      <w:tblPr>
        <w:tblStyle w:val="Grilledutableau"/>
        <w:tblW w:w="12014" w:type="dxa"/>
        <w:tblInd w:w="-5" w:type="dxa"/>
        <w:tblLook w:val="04A0" w:firstRow="1" w:lastRow="0" w:firstColumn="1" w:lastColumn="0" w:noHBand="0" w:noVBand="1"/>
      </w:tblPr>
      <w:tblGrid>
        <w:gridCol w:w="2977"/>
        <w:gridCol w:w="2080"/>
        <w:gridCol w:w="2112"/>
        <w:gridCol w:w="2481"/>
        <w:gridCol w:w="2364"/>
      </w:tblGrid>
      <w:tr w:rsidR="00CD21F0" w:rsidRPr="00433666" w14:paraId="457B1D5A" w14:textId="77777777" w:rsidTr="00433666">
        <w:trPr>
          <w:trHeight w:val="414"/>
        </w:trPr>
        <w:tc>
          <w:tcPr>
            <w:tcW w:w="2977" w:type="dxa"/>
            <w:shd w:val="clear" w:color="auto" w:fill="E7E6E6" w:themeFill="background2"/>
          </w:tcPr>
          <w:p w14:paraId="380D9DE5" w14:textId="77777777" w:rsidR="00CD21F0" w:rsidRPr="00433666" w:rsidRDefault="00CD21F0" w:rsidP="00433666">
            <w:pPr>
              <w:jc w:val="center"/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Stock à la fin de chaque mois</w:t>
            </w:r>
          </w:p>
        </w:tc>
        <w:tc>
          <w:tcPr>
            <w:tcW w:w="2080" w:type="dxa"/>
            <w:shd w:val="clear" w:color="auto" w:fill="E7E6E6" w:themeFill="background2"/>
          </w:tcPr>
          <w:p w14:paraId="7D6F2950" w14:textId="77777777" w:rsidR="00CD21F0" w:rsidRPr="00433666" w:rsidRDefault="00CD21F0" w:rsidP="00433666">
            <w:pPr>
              <w:jc w:val="center"/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Quantités en UCD</w:t>
            </w:r>
          </w:p>
        </w:tc>
        <w:tc>
          <w:tcPr>
            <w:tcW w:w="2112" w:type="dxa"/>
            <w:shd w:val="clear" w:color="auto" w:fill="E7E6E6" w:themeFill="background2"/>
          </w:tcPr>
          <w:p w14:paraId="2C90DB13" w14:textId="77777777" w:rsidR="00CD21F0" w:rsidRPr="00433666" w:rsidRDefault="00CD21F0" w:rsidP="00433666">
            <w:pPr>
              <w:jc w:val="center"/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Spécialité n°1 (nom)</w:t>
            </w:r>
          </w:p>
        </w:tc>
        <w:tc>
          <w:tcPr>
            <w:tcW w:w="2481" w:type="dxa"/>
            <w:shd w:val="clear" w:color="auto" w:fill="E7E6E6" w:themeFill="background2"/>
          </w:tcPr>
          <w:p w14:paraId="4C3128DD" w14:textId="77777777" w:rsidR="00CD21F0" w:rsidRPr="00433666" w:rsidRDefault="00CD21F0" w:rsidP="00433666">
            <w:pPr>
              <w:jc w:val="center"/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Quantités en UCD</w:t>
            </w:r>
          </w:p>
        </w:tc>
        <w:tc>
          <w:tcPr>
            <w:tcW w:w="2364" w:type="dxa"/>
            <w:shd w:val="clear" w:color="auto" w:fill="E7E6E6" w:themeFill="background2"/>
          </w:tcPr>
          <w:p w14:paraId="14F992A2" w14:textId="77777777" w:rsidR="00CD21F0" w:rsidRPr="00433666" w:rsidRDefault="00CD21F0" w:rsidP="00433666">
            <w:pPr>
              <w:jc w:val="center"/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Spécialité n°2 (nom)</w:t>
            </w:r>
          </w:p>
        </w:tc>
      </w:tr>
      <w:tr w:rsidR="00CD21F0" w:rsidRPr="00433666" w14:paraId="099E3BD3" w14:textId="77777777" w:rsidTr="00433666">
        <w:tc>
          <w:tcPr>
            <w:tcW w:w="2977" w:type="dxa"/>
          </w:tcPr>
          <w:p w14:paraId="1F21F0FF" w14:textId="77777777" w:rsidR="00CD21F0" w:rsidRPr="00433666" w:rsidRDefault="00CD21F0" w:rsidP="00E2629C">
            <w:pPr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31 janvier 2026</w:t>
            </w:r>
          </w:p>
        </w:tc>
        <w:tc>
          <w:tcPr>
            <w:tcW w:w="2080" w:type="dxa"/>
          </w:tcPr>
          <w:p w14:paraId="74271E4E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1BC294F8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12D9A0AC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41F5B143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7B309F73" w14:textId="77777777" w:rsidTr="00433666">
        <w:tc>
          <w:tcPr>
            <w:tcW w:w="2977" w:type="dxa"/>
          </w:tcPr>
          <w:p w14:paraId="1669B105" w14:textId="77777777" w:rsidR="00CD21F0" w:rsidRPr="00433666" w:rsidRDefault="00CD21F0" w:rsidP="009758B0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  <w:b/>
              </w:rPr>
              <w:t>28 février 2026</w:t>
            </w:r>
          </w:p>
        </w:tc>
        <w:tc>
          <w:tcPr>
            <w:tcW w:w="2080" w:type="dxa"/>
          </w:tcPr>
          <w:p w14:paraId="6FB8DC76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21EE9E4B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5A3B6DCC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34F0210C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1BA0C060" w14:textId="77777777" w:rsidTr="00433666">
        <w:tc>
          <w:tcPr>
            <w:tcW w:w="2977" w:type="dxa"/>
          </w:tcPr>
          <w:p w14:paraId="1361F3AB" w14:textId="77777777" w:rsidR="00CD21F0" w:rsidRPr="00433666" w:rsidRDefault="00CD21F0" w:rsidP="009758B0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  <w:b/>
              </w:rPr>
              <w:t>31 mars 2026</w:t>
            </w:r>
          </w:p>
        </w:tc>
        <w:tc>
          <w:tcPr>
            <w:tcW w:w="2080" w:type="dxa"/>
          </w:tcPr>
          <w:p w14:paraId="2FCDA863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7FC19974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4128FFE3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5CED6DF9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62C082CB" w14:textId="77777777" w:rsidTr="00433666">
        <w:tc>
          <w:tcPr>
            <w:tcW w:w="2977" w:type="dxa"/>
          </w:tcPr>
          <w:p w14:paraId="0100F154" w14:textId="77777777" w:rsidR="00CD21F0" w:rsidRPr="00433666" w:rsidRDefault="00CD21F0" w:rsidP="009758B0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  <w:b/>
              </w:rPr>
              <w:t>30 avril 2026</w:t>
            </w:r>
          </w:p>
        </w:tc>
        <w:tc>
          <w:tcPr>
            <w:tcW w:w="2080" w:type="dxa"/>
          </w:tcPr>
          <w:p w14:paraId="1C36DDD0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7FE8342D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0A268FDC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04699D34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2680D701" w14:textId="77777777" w:rsidTr="00433666">
        <w:tc>
          <w:tcPr>
            <w:tcW w:w="2977" w:type="dxa"/>
          </w:tcPr>
          <w:p w14:paraId="0E669AB6" w14:textId="77777777" w:rsidR="00CD21F0" w:rsidRPr="00433666" w:rsidRDefault="00CD21F0" w:rsidP="009758B0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  <w:b/>
              </w:rPr>
              <w:t>31 mai 2026</w:t>
            </w:r>
          </w:p>
        </w:tc>
        <w:tc>
          <w:tcPr>
            <w:tcW w:w="2080" w:type="dxa"/>
          </w:tcPr>
          <w:p w14:paraId="114A005A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5EFC3411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0C6652EF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4C885DBC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136582E2" w14:textId="77777777" w:rsidTr="00433666">
        <w:tc>
          <w:tcPr>
            <w:tcW w:w="2977" w:type="dxa"/>
          </w:tcPr>
          <w:p w14:paraId="37C515CF" w14:textId="77777777" w:rsidR="00CD21F0" w:rsidRPr="00433666" w:rsidRDefault="00CD21F0" w:rsidP="009758B0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  <w:b/>
              </w:rPr>
              <w:t>30 juin 2026</w:t>
            </w:r>
          </w:p>
        </w:tc>
        <w:tc>
          <w:tcPr>
            <w:tcW w:w="2080" w:type="dxa"/>
          </w:tcPr>
          <w:p w14:paraId="1EE274E0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70AA8492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58ACD504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7974DD94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  <w:tr w:rsidR="00CD21F0" w:rsidRPr="00433666" w14:paraId="72ED04D5" w14:textId="77777777" w:rsidTr="00433666">
        <w:tc>
          <w:tcPr>
            <w:tcW w:w="2977" w:type="dxa"/>
          </w:tcPr>
          <w:p w14:paraId="385AE55A" w14:textId="77777777" w:rsidR="00CD21F0" w:rsidRPr="00433666" w:rsidRDefault="00CD21F0" w:rsidP="009758B0">
            <w:pPr>
              <w:rPr>
                <w:rFonts w:ascii="Arial" w:hAnsi="Arial" w:cs="Arial"/>
              </w:rPr>
            </w:pPr>
          </w:p>
        </w:tc>
        <w:tc>
          <w:tcPr>
            <w:tcW w:w="2080" w:type="dxa"/>
          </w:tcPr>
          <w:p w14:paraId="121D91F4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</w:tcPr>
          <w:p w14:paraId="1374F278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1" w:type="dxa"/>
          </w:tcPr>
          <w:p w14:paraId="08869B3F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14:paraId="2EFE7576" w14:textId="77777777" w:rsidR="00CD21F0" w:rsidRPr="00433666" w:rsidRDefault="00CD21F0" w:rsidP="0043366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9DF5ED6" w14:textId="77777777" w:rsidR="004E4CAA" w:rsidRPr="00433666" w:rsidRDefault="004E4CAA" w:rsidP="004E4CAA">
      <w:pPr>
        <w:rPr>
          <w:rFonts w:ascii="Arial" w:hAnsi="Arial" w:cs="Arial"/>
        </w:rPr>
      </w:pPr>
    </w:p>
    <w:p w14:paraId="5945EA2B" w14:textId="77777777" w:rsidR="009758B0" w:rsidRPr="00433666" w:rsidRDefault="009758B0" w:rsidP="004E4CAA">
      <w:pPr>
        <w:rPr>
          <w:rFonts w:ascii="Arial" w:hAnsi="Arial" w:cs="Arial"/>
        </w:rPr>
      </w:pPr>
    </w:p>
    <w:p w14:paraId="6A3556D3" w14:textId="77777777" w:rsidR="00AA3B55" w:rsidRPr="00433666" w:rsidRDefault="00AA3B55" w:rsidP="004E4CAA">
      <w:pPr>
        <w:rPr>
          <w:rFonts w:ascii="Arial" w:hAnsi="Arial" w:cs="Arial"/>
        </w:rPr>
      </w:pPr>
    </w:p>
    <w:p w14:paraId="6FA5A4AD" w14:textId="0FC62247" w:rsidR="00174D66" w:rsidRPr="00433666" w:rsidRDefault="00174D66" w:rsidP="00174D66">
      <w:pPr>
        <w:spacing w:after="60" w:line="288" w:lineRule="auto"/>
        <w:ind w:left="567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</w:pPr>
      <w:r w:rsidRPr="00433666"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  <w:t xml:space="preserve">Lot 1 : Atracurium dosage supérieur </w:t>
      </w:r>
      <w:r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  <w:t>ou</w:t>
      </w:r>
      <w:r w:rsidRPr="00433666"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  <w:t xml:space="preserve"> égal à 50 mg, solution injectable</w:t>
      </w:r>
    </w:p>
    <w:p w14:paraId="054A30DC" w14:textId="7191B08F" w:rsidR="004E4CAA" w:rsidRPr="00433666" w:rsidRDefault="004E4CAA" w:rsidP="00174D66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33666">
        <w:rPr>
          <w:rFonts w:ascii="Arial" w:hAnsi="Arial" w:cs="Arial"/>
          <w:b/>
          <w:color w:val="0070C0"/>
          <w:sz w:val="24"/>
          <w:szCs w:val="24"/>
        </w:rPr>
        <w:t xml:space="preserve">Délais </w:t>
      </w:r>
      <w:r w:rsidR="00174D66">
        <w:rPr>
          <w:rFonts w:ascii="Arial" w:hAnsi="Arial" w:cs="Arial"/>
          <w:b/>
          <w:color w:val="0070C0"/>
          <w:sz w:val="24"/>
          <w:szCs w:val="24"/>
        </w:rPr>
        <w:t xml:space="preserve">de </w:t>
      </w:r>
      <w:r w:rsidRPr="00433666">
        <w:rPr>
          <w:rFonts w:ascii="Arial" w:hAnsi="Arial" w:cs="Arial"/>
          <w:b/>
          <w:color w:val="0070C0"/>
          <w:sz w:val="24"/>
          <w:szCs w:val="24"/>
        </w:rPr>
        <w:t>reconstitution du stock de réserve</w:t>
      </w:r>
      <w:r w:rsidR="00D64524" w:rsidRPr="00433666">
        <w:rPr>
          <w:rFonts w:ascii="Arial" w:hAnsi="Arial" w:cs="Arial"/>
          <w:b/>
          <w:color w:val="0070C0"/>
          <w:sz w:val="24"/>
          <w:szCs w:val="24"/>
        </w:rPr>
        <w:t xml:space="preserve"> pour 1</w:t>
      </w:r>
      <w:r w:rsidR="001C4E0D" w:rsidRPr="00433666">
        <w:rPr>
          <w:rFonts w:ascii="Arial" w:hAnsi="Arial" w:cs="Arial"/>
          <w:b/>
          <w:color w:val="0070C0"/>
          <w:sz w:val="24"/>
          <w:szCs w:val="24"/>
        </w:rPr>
        <w:t> </w:t>
      </w:r>
      <w:r w:rsidR="00CB3CB3" w:rsidRPr="00433666">
        <w:rPr>
          <w:rFonts w:ascii="Arial" w:hAnsi="Arial" w:cs="Arial"/>
          <w:b/>
          <w:color w:val="0070C0"/>
          <w:sz w:val="24"/>
          <w:szCs w:val="24"/>
        </w:rPr>
        <w:t>5</w:t>
      </w:r>
      <w:r w:rsidR="001C4E0D" w:rsidRPr="00433666">
        <w:rPr>
          <w:rFonts w:ascii="Arial" w:hAnsi="Arial" w:cs="Arial"/>
          <w:b/>
          <w:color w:val="0070C0"/>
          <w:sz w:val="24"/>
          <w:szCs w:val="24"/>
        </w:rPr>
        <w:t>00</w:t>
      </w:r>
      <w:r w:rsidRPr="00433666">
        <w:rPr>
          <w:rFonts w:ascii="Arial" w:hAnsi="Arial" w:cs="Arial"/>
          <w:b/>
          <w:color w:val="0070C0"/>
          <w:sz w:val="24"/>
          <w:szCs w:val="24"/>
        </w:rPr>
        <w:t xml:space="preserve"> patients</w:t>
      </w:r>
    </w:p>
    <w:p w14:paraId="1C6159BF" w14:textId="77777777" w:rsidR="00174D66" w:rsidRDefault="00174D66" w:rsidP="004E4CAA">
      <w:pPr>
        <w:contextualSpacing/>
        <w:jc w:val="center"/>
        <w:rPr>
          <w:rFonts w:ascii="Arial" w:hAnsi="Arial" w:cs="Arial"/>
          <w:b/>
        </w:rPr>
      </w:pPr>
    </w:p>
    <w:p w14:paraId="0A411841" w14:textId="2B50E2CA" w:rsidR="00EC331D" w:rsidRPr="00433666" w:rsidRDefault="00964730" w:rsidP="004E4CAA">
      <w:pPr>
        <w:contextualSpacing/>
        <w:jc w:val="center"/>
        <w:rPr>
          <w:rFonts w:ascii="Arial" w:hAnsi="Arial" w:cs="Arial"/>
          <w:b/>
          <w:color w:val="0070C0"/>
          <w:sz w:val="24"/>
          <w:szCs w:val="24"/>
        </w:rPr>
      </w:pPr>
      <w:r w:rsidRPr="00433666">
        <w:rPr>
          <w:rFonts w:ascii="Arial" w:hAnsi="Arial" w:cs="Arial"/>
          <w:b/>
        </w:rPr>
        <w:t>Le délai ne pourra pas excéder 6 mois pour att</w:t>
      </w:r>
      <w:r w:rsidR="001C4E0D" w:rsidRPr="00433666">
        <w:rPr>
          <w:rFonts w:ascii="Arial" w:hAnsi="Arial" w:cs="Arial"/>
          <w:b/>
        </w:rPr>
        <w:t xml:space="preserve">eindre </w:t>
      </w:r>
      <w:bookmarkStart w:id="0" w:name="_Hlk212123142"/>
      <w:r w:rsidR="001C4E0D" w:rsidRPr="00433666">
        <w:rPr>
          <w:rFonts w:ascii="Arial" w:hAnsi="Arial" w:cs="Arial"/>
          <w:b/>
        </w:rPr>
        <w:t>l</w:t>
      </w:r>
      <w:r w:rsidR="00CB3CB3" w:rsidRPr="00433666">
        <w:rPr>
          <w:rFonts w:ascii="Arial" w:hAnsi="Arial" w:cs="Arial"/>
          <w:b/>
        </w:rPr>
        <w:t xml:space="preserve">a quantité équivalent à la prise en charge de </w:t>
      </w:r>
      <w:bookmarkEnd w:id="0"/>
      <w:r w:rsidR="001C4E0D" w:rsidRPr="00433666">
        <w:rPr>
          <w:rFonts w:ascii="Arial" w:hAnsi="Arial" w:cs="Arial"/>
          <w:b/>
        </w:rPr>
        <w:t xml:space="preserve">1 </w:t>
      </w:r>
      <w:r w:rsidR="00CB3CB3" w:rsidRPr="00433666">
        <w:rPr>
          <w:rFonts w:ascii="Arial" w:hAnsi="Arial" w:cs="Arial"/>
          <w:b/>
        </w:rPr>
        <w:t>5</w:t>
      </w:r>
      <w:r w:rsidR="001C4E0D" w:rsidRPr="00433666">
        <w:rPr>
          <w:rFonts w:ascii="Arial" w:hAnsi="Arial" w:cs="Arial"/>
          <w:b/>
        </w:rPr>
        <w:t>00</w:t>
      </w:r>
      <w:r w:rsidRPr="00433666">
        <w:rPr>
          <w:rFonts w:ascii="Arial" w:hAnsi="Arial" w:cs="Arial"/>
          <w:b/>
        </w:rPr>
        <w:t xml:space="preserve"> patients</w:t>
      </w:r>
      <w:r w:rsidR="00535230">
        <w:rPr>
          <w:rFonts w:ascii="Arial" w:hAnsi="Arial" w:cs="Arial"/>
          <w:b/>
        </w:rPr>
        <w:t xml:space="preserve"> (art.1 du C.C.T.P.).</w:t>
      </w:r>
    </w:p>
    <w:p w14:paraId="39674C27" w14:textId="77777777" w:rsidR="00AA3B55" w:rsidRPr="00433666" w:rsidRDefault="00AA3B55" w:rsidP="00964730">
      <w:pPr>
        <w:rPr>
          <w:rFonts w:ascii="Arial" w:hAnsi="Arial" w:cs="Arial"/>
          <w:b/>
        </w:rPr>
      </w:pPr>
    </w:p>
    <w:tbl>
      <w:tblPr>
        <w:tblStyle w:val="Grilledutableau"/>
        <w:tblW w:w="14737" w:type="dxa"/>
        <w:tblLook w:val="04A0" w:firstRow="1" w:lastRow="0" w:firstColumn="1" w:lastColumn="0" w:noHBand="0" w:noVBand="1"/>
      </w:tblPr>
      <w:tblGrid>
        <w:gridCol w:w="3256"/>
        <w:gridCol w:w="2835"/>
        <w:gridCol w:w="1701"/>
        <w:gridCol w:w="1701"/>
        <w:gridCol w:w="1701"/>
        <w:gridCol w:w="1842"/>
        <w:gridCol w:w="1701"/>
      </w:tblGrid>
      <w:tr w:rsidR="00964730" w:rsidRPr="00433666" w14:paraId="07CA5F60" w14:textId="77777777" w:rsidTr="003A4E15">
        <w:trPr>
          <w:trHeight w:val="448"/>
        </w:trPr>
        <w:tc>
          <w:tcPr>
            <w:tcW w:w="3256" w:type="dxa"/>
          </w:tcPr>
          <w:p w14:paraId="4AE14158" w14:textId="77777777" w:rsidR="00964730" w:rsidRPr="00433666" w:rsidRDefault="00964730" w:rsidP="000342A3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35" w:type="dxa"/>
          </w:tcPr>
          <w:p w14:paraId="3E94AA41" w14:textId="77777777" w:rsidR="00964730" w:rsidRPr="00433666" w:rsidRDefault="00964730" w:rsidP="00CD21F0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646" w:type="dxa"/>
            <w:gridSpan w:val="5"/>
          </w:tcPr>
          <w:p w14:paraId="68545EEC" w14:textId="7467466E" w:rsidR="00964730" w:rsidRPr="00174D66" w:rsidRDefault="00964730" w:rsidP="0096473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 xml:space="preserve">Stockage et gestion du stock mobilisable constitué </w:t>
            </w:r>
            <w:r w:rsidR="009F67A5">
              <w:rPr>
                <w:rFonts w:ascii="Arial" w:eastAsia="Calibri" w:hAnsi="Arial" w:cs="Arial"/>
                <w:b/>
                <w:bCs/>
              </w:rPr>
              <w:t>de</w:t>
            </w:r>
          </w:p>
        </w:tc>
      </w:tr>
      <w:tr w:rsidR="00174D66" w:rsidRPr="00433666" w14:paraId="6E2E77E1" w14:textId="77777777" w:rsidTr="00174D66">
        <w:tc>
          <w:tcPr>
            <w:tcW w:w="3256" w:type="dxa"/>
          </w:tcPr>
          <w:p w14:paraId="79B99EF8" w14:textId="77777777" w:rsidR="00174D66" w:rsidRPr="00433666" w:rsidRDefault="00174D66" w:rsidP="000342A3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11479AB" w14:textId="77777777" w:rsidR="00174D66" w:rsidRPr="00433666" w:rsidRDefault="00174D66" w:rsidP="00433666">
            <w:pPr>
              <w:rPr>
                <w:rFonts w:ascii="Arial" w:eastAsia="Calibri" w:hAnsi="Arial" w:cs="Arial"/>
              </w:rPr>
            </w:pPr>
            <w:r w:rsidRPr="00433666">
              <w:rPr>
                <w:rFonts w:ascii="Arial" w:eastAsia="Calibri" w:hAnsi="Arial" w:cs="Arial"/>
              </w:rPr>
              <w:t>Nom de la spécialité</w:t>
            </w:r>
          </w:p>
        </w:tc>
        <w:tc>
          <w:tcPr>
            <w:tcW w:w="1701" w:type="dxa"/>
          </w:tcPr>
          <w:p w14:paraId="60C3F5BE" w14:textId="77777777" w:rsidR="00174D66" w:rsidRPr="00174D66" w:rsidRDefault="00174D66" w:rsidP="00CD21F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>Palier 1</w:t>
            </w:r>
          </w:p>
          <w:p w14:paraId="698C6C69" w14:textId="0D67C381" w:rsidR="00174D66" w:rsidRPr="00433666" w:rsidRDefault="00174D66" w:rsidP="00CD21F0">
            <w:pPr>
              <w:jc w:val="center"/>
              <w:rPr>
                <w:rFonts w:ascii="Arial" w:eastAsia="Calibri" w:hAnsi="Arial" w:cs="Arial"/>
              </w:rPr>
            </w:pPr>
            <w:r w:rsidRPr="00433666">
              <w:rPr>
                <w:rFonts w:ascii="Arial" w:eastAsia="Calibri" w:hAnsi="Arial" w:cs="Arial"/>
              </w:rPr>
              <w:t>250</w:t>
            </w:r>
            <w:r>
              <w:rPr>
                <w:rFonts w:ascii="Arial" w:eastAsia="Calibri" w:hAnsi="Arial" w:cs="Arial"/>
              </w:rPr>
              <w:t xml:space="preserve"> à 500 </w:t>
            </w:r>
            <w:r w:rsidRPr="00433666">
              <w:rPr>
                <w:rFonts w:ascii="Arial" w:eastAsia="Calibri" w:hAnsi="Arial" w:cs="Arial"/>
              </w:rPr>
              <w:t>patients</w:t>
            </w:r>
          </w:p>
        </w:tc>
        <w:tc>
          <w:tcPr>
            <w:tcW w:w="1701" w:type="dxa"/>
          </w:tcPr>
          <w:p w14:paraId="163B5DBB" w14:textId="77777777" w:rsidR="00174D66" w:rsidRPr="00174D66" w:rsidRDefault="00174D66" w:rsidP="00CD21F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>Palier 2</w:t>
            </w:r>
          </w:p>
          <w:p w14:paraId="4B27E970" w14:textId="7A9C3D69" w:rsidR="00174D66" w:rsidRPr="00433666" w:rsidRDefault="00174D66" w:rsidP="00CD21F0">
            <w:pPr>
              <w:jc w:val="center"/>
              <w:rPr>
                <w:rFonts w:ascii="Arial" w:eastAsia="Calibri" w:hAnsi="Arial" w:cs="Arial"/>
              </w:rPr>
            </w:pPr>
            <w:r w:rsidRPr="00433666">
              <w:rPr>
                <w:rFonts w:ascii="Arial" w:eastAsia="Calibri" w:hAnsi="Arial" w:cs="Arial"/>
              </w:rPr>
              <w:t>50</w:t>
            </w:r>
            <w:r>
              <w:rPr>
                <w:rFonts w:ascii="Arial" w:eastAsia="Calibri" w:hAnsi="Arial" w:cs="Arial"/>
              </w:rPr>
              <w:t xml:space="preserve">1à 850 </w:t>
            </w:r>
            <w:r w:rsidRPr="00433666">
              <w:rPr>
                <w:rFonts w:ascii="Arial" w:eastAsia="Calibri" w:hAnsi="Arial" w:cs="Arial"/>
              </w:rPr>
              <w:t>patients</w:t>
            </w:r>
          </w:p>
        </w:tc>
        <w:tc>
          <w:tcPr>
            <w:tcW w:w="1701" w:type="dxa"/>
          </w:tcPr>
          <w:p w14:paraId="428BE65A" w14:textId="77777777" w:rsidR="00174D66" w:rsidRDefault="00174D66" w:rsidP="00CD21F0">
            <w:pPr>
              <w:jc w:val="center"/>
              <w:rPr>
                <w:rFonts w:ascii="Arial" w:eastAsia="Calibri" w:hAnsi="Arial" w:cs="Arial"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>Palier 3</w:t>
            </w:r>
            <w:r>
              <w:rPr>
                <w:rFonts w:ascii="Arial" w:eastAsia="Calibri" w:hAnsi="Arial" w:cs="Arial"/>
              </w:rPr>
              <w:t xml:space="preserve"> </w:t>
            </w:r>
          </w:p>
          <w:p w14:paraId="553339BD" w14:textId="04F83EBF" w:rsidR="00174D66" w:rsidRPr="00433666" w:rsidRDefault="00174D66" w:rsidP="00CD21F0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851 à 1 000</w:t>
            </w:r>
            <w:r w:rsidRPr="00433666">
              <w:rPr>
                <w:rFonts w:ascii="Arial" w:eastAsia="Calibri" w:hAnsi="Arial" w:cs="Arial"/>
              </w:rPr>
              <w:t xml:space="preserve"> patients</w:t>
            </w:r>
          </w:p>
        </w:tc>
        <w:tc>
          <w:tcPr>
            <w:tcW w:w="1842" w:type="dxa"/>
            <w:shd w:val="clear" w:color="auto" w:fill="auto"/>
          </w:tcPr>
          <w:p w14:paraId="6F1092DB" w14:textId="77777777" w:rsidR="00174D66" w:rsidRPr="00174D66" w:rsidRDefault="00174D66" w:rsidP="00964730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>Palier 4</w:t>
            </w:r>
          </w:p>
          <w:p w14:paraId="797A73ED" w14:textId="1324808C" w:rsidR="00174D66" w:rsidRPr="00433666" w:rsidRDefault="00174D66" w:rsidP="00CB3CB3">
            <w:pPr>
              <w:jc w:val="center"/>
              <w:rPr>
                <w:rFonts w:ascii="Arial" w:eastAsia="Calibri" w:hAnsi="Arial" w:cs="Arial"/>
              </w:rPr>
            </w:pPr>
            <w:r w:rsidRPr="00174D66">
              <w:rPr>
                <w:rFonts w:ascii="Calibri" w:eastAsia="Calibri" w:hAnsi="Calibri" w:cs="Times New Roman"/>
              </w:rPr>
              <w:t>1001 à 1250 patients</w:t>
            </w:r>
            <w:r w:rsidRPr="00433666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701" w:type="dxa"/>
          </w:tcPr>
          <w:p w14:paraId="0A83CEF8" w14:textId="77777777" w:rsidR="00174D66" w:rsidRPr="00174D66" w:rsidRDefault="00174D66" w:rsidP="00964730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174D66">
              <w:rPr>
                <w:rFonts w:ascii="Arial" w:eastAsia="Calibri" w:hAnsi="Arial" w:cs="Arial"/>
                <w:b/>
                <w:bCs/>
              </w:rPr>
              <w:t>Palier 5</w:t>
            </w:r>
          </w:p>
          <w:p w14:paraId="419E3A46" w14:textId="4C46EAF6" w:rsidR="00174D66" w:rsidRPr="00433666" w:rsidRDefault="00174D66" w:rsidP="00964730">
            <w:pPr>
              <w:jc w:val="center"/>
              <w:rPr>
                <w:rFonts w:ascii="Arial" w:eastAsia="Calibri" w:hAnsi="Arial" w:cs="Arial"/>
              </w:rPr>
            </w:pPr>
            <w:r w:rsidRPr="00174D66">
              <w:rPr>
                <w:rFonts w:ascii="Arial" w:eastAsia="Calibri" w:hAnsi="Arial" w:cs="Arial"/>
              </w:rPr>
              <w:t>1251 à 1500 patients</w:t>
            </w:r>
          </w:p>
        </w:tc>
      </w:tr>
      <w:tr w:rsidR="00174D66" w:rsidRPr="00433666" w14:paraId="12BE3CC5" w14:textId="77777777" w:rsidTr="00174D66">
        <w:tc>
          <w:tcPr>
            <w:tcW w:w="3256" w:type="dxa"/>
            <w:vAlign w:val="center"/>
          </w:tcPr>
          <w:p w14:paraId="4256295C" w14:textId="02BDDC84" w:rsidR="00174D66" w:rsidRPr="00433666" w:rsidRDefault="00174D66" w:rsidP="00174D66">
            <w:pPr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Délais en semaine pour la reconstitution d’un stock de réserve disponible après mobilisation (1)</w:t>
            </w:r>
          </w:p>
        </w:tc>
        <w:tc>
          <w:tcPr>
            <w:tcW w:w="2835" w:type="dxa"/>
          </w:tcPr>
          <w:p w14:paraId="2EB95CD8" w14:textId="77777777" w:rsidR="00174D66" w:rsidRPr="00433666" w:rsidRDefault="00174D66" w:rsidP="00174D66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</w:rPr>
              <w:t>Spécialité n°1</w:t>
            </w:r>
          </w:p>
        </w:tc>
        <w:tc>
          <w:tcPr>
            <w:tcW w:w="1701" w:type="dxa"/>
            <w:vAlign w:val="center"/>
          </w:tcPr>
          <w:p w14:paraId="182B95A0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B17D5B8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C6ECF55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0214C168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8D3DC7C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</w:tr>
      <w:tr w:rsidR="00174D66" w:rsidRPr="00433666" w14:paraId="46AF1A41" w14:textId="77777777" w:rsidTr="00174D66">
        <w:trPr>
          <w:trHeight w:val="1474"/>
        </w:trPr>
        <w:tc>
          <w:tcPr>
            <w:tcW w:w="3256" w:type="dxa"/>
            <w:vAlign w:val="center"/>
          </w:tcPr>
          <w:p w14:paraId="2A2E380F" w14:textId="48C1645C" w:rsidR="00174D66" w:rsidRPr="00433666" w:rsidRDefault="00174D66" w:rsidP="00174D66">
            <w:pPr>
              <w:rPr>
                <w:rFonts w:ascii="Arial" w:hAnsi="Arial" w:cs="Arial"/>
                <w:b/>
              </w:rPr>
            </w:pPr>
            <w:r w:rsidRPr="00433666">
              <w:rPr>
                <w:rFonts w:ascii="Arial" w:hAnsi="Arial" w:cs="Arial"/>
                <w:b/>
              </w:rPr>
              <w:t>Délais en semaine pour la reconstitution d’un stock de réserve disponible après mobilisation (1)</w:t>
            </w:r>
          </w:p>
        </w:tc>
        <w:tc>
          <w:tcPr>
            <w:tcW w:w="2835" w:type="dxa"/>
          </w:tcPr>
          <w:p w14:paraId="4A296885" w14:textId="77777777" w:rsidR="00174D66" w:rsidRPr="00433666" w:rsidRDefault="00174D66" w:rsidP="00174D66">
            <w:pPr>
              <w:rPr>
                <w:rFonts w:ascii="Arial" w:hAnsi="Arial" w:cs="Arial"/>
              </w:rPr>
            </w:pPr>
            <w:r w:rsidRPr="00433666">
              <w:rPr>
                <w:rFonts w:ascii="Arial" w:hAnsi="Arial" w:cs="Arial"/>
              </w:rPr>
              <w:t>Spécialité n°2</w:t>
            </w:r>
          </w:p>
        </w:tc>
        <w:tc>
          <w:tcPr>
            <w:tcW w:w="1701" w:type="dxa"/>
            <w:vAlign w:val="center"/>
          </w:tcPr>
          <w:p w14:paraId="319BA4B0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B09BCC5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F9B9A51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0F7C23F1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8E72625" w14:textId="77777777" w:rsidR="00174D66" w:rsidRPr="00433666" w:rsidRDefault="00174D66" w:rsidP="00174D6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8F0E06" w14:textId="77777777" w:rsidR="00D65DC9" w:rsidRPr="00433666" w:rsidRDefault="00D65DC9" w:rsidP="00D65DC9">
      <w:pPr>
        <w:rPr>
          <w:rFonts w:ascii="Arial" w:hAnsi="Arial" w:cs="Arial"/>
          <w:b/>
        </w:rPr>
      </w:pPr>
    </w:p>
    <w:p w14:paraId="7A262762" w14:textId="00060A18" w:rsidR="00D65DC9" w:rsidRPr="00433666" w:rsidRDefault="004E4CAA" w:rsidP="00D65DC9">
      <w:pPr>
        <w:rPr>
          <w:rFonts w:ascii="Arial" w:hAnsi="Arial" w:cs="Arial"/>
          <w:b/>
          <w:color w:val="0070C0"/>
        </w:rPr>
      </w:pPr>
      <w:r w:rsidRPr="00433666">
        <w:rPr>
          <w:rFonts w:ascii="Arial" w:hAnsi="Arial" w:cs="Arial"/>
          <w:b/>
        </w:rPr>
        <w:t>(1</w:t>
      </w:r>
      <w:r w:rsidR="00D65DC9" w:rsidRPr="00433666">
        <w:rPr>
          <w:rFonts w:ascii="Arial" w:hAnsi="Arial" w:cs="Arial"/>
          <w:b/>
        </w:rPr>
        <w:t>) Pour la reconstitution du stock, le délai court à compter de la demande d’acquisition sur le stock de réserve mobilisable</w:t>
      </w:r>
      <w:r w:rsidR="00174D66">
        <w:rPr>
          <w:rFonts w:ascii="Arial" w:hAnsi="Arial" w:cs="Arial"/>
          <w:b/>
        </w:rPr>
        <w:t>.</w:t>
      </w:r>
      <w:r w:rsidR="00D65DC9" w:rsidRPr="00433666">
        <w:rPr>
          <w:rFonts w:ascii="Arial" w:hAnsi="Arial" w:cs="Arial"/>
          <w:b/>
        </w:rPr>
        <w:t xml:space="preserve"> </w:t>
      </w:r>
    </w:p>
    <w:p w14:paraId="24C1C3BA" w14:textId="77777777" w:rsidR="00D65DC9" w:rsidRPr="00433666" w:rsidRDefault="00D65DC9" w:rsidP="00D65DC9">
      <w:pPr>
        <w:rPr>
          <w:rFonts w:ascii="Arial" w:hAnsi="Arial" w:cs="Arial"/>
          <w:color w:val="0070C0"/>
        </w:rPr>
      </w:pPr>
    </w:p>
    <w:sectPr w:rsidR="00D65DC9" w:rsidRPr="00433666" w:rsidSect="00433666"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722AB" w14:textId="77777777" w:rsidR="00433666" w:rsidRDefault="00433666" w:rsidP="00433666">
      <w:pPr>
        <w:spacing w:after="0" w:line="240" w:lineRule="auto"/>
      </w:pPr>
      <w:r>
        <w:separator/>
      </w:r>
    </w:p>
  </w:endnote>
  <w:endnote w:type="continuationSeparator" w:id="0">
    <w:p w14:paraId="0B7AB3DA" w14:textId="77777777" w:rsidR="00433666" w:rsidRDefault="00433666" w:rsidP="0043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B469B" w14:textId="77777777" w:rsidR="00433666" w:rsidRDefault="00433666" w:rsidP="00433666">
      <w:pPr>
        <w:spacing w:after="0" w:line="240" w:lineRule="auto"/>
      </w:pPr>
      <w:r>
        <w:separator/>
      </w:r>
    </w:p>
  </w:footnote>
  <w:footnote w:type="continuationSeparator" w:id="0">
    <w:p w14:paraId="4274DEC4" w14:textId="77777777" w:rsidR="00433666" w:rsidRDefault="00433666" w:rsidP="0043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B304" w14:textId="77777777" w:rsidR="00433666" w:rsidRPr="00BA4C43" w:rsidRDefault="00433666" w:rsidP="00433666">
    <w:pPr>
      <w:rPr>
        <w:color w:val="1F497D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B4ADBD" wp14:editId="327A1CF4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370965" cy="1243330"/>
          <wp:effectExtent l="0" t="0" r="0" b="0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1243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1B588B2" wp14:editId="7C49D626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05280" cy="906145"/>
          <wp:effectExtent l="0" t="0" r="0" b="8255"/>
          <wp:wrapNone/>
          <wp:docPr id="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28D1A" w14:textId="77777777" w:rsidR="00433666" w:rsidRDefault="00433666" w:rsidP="00433666">
    <w:pPr>
      <w:ind w:right="-25"/>
      <w:jc w:val="center"/>
      <w:rPr>
        <w:color w:val="1F497D"/>
        <w:sz w:val="28"/>
        <w:szCs w:val="28"/>
      </w:rPr>
    </w:pPr>
  </w:p>
  <w:p w14:paraId="4DABE09B" w14:textId="77777777" w:rsidR="00433666" w:rsidRDefault="00433666" w:rsidP="00433666">
    <w:pPr>
      <w:pStyle w:val="En-tte"/>
    </w:pPr>
  </w:p>
  <w:p w14:paraId="55D4830F" w14:textId="77777777" w:rsidR="00433666" w:rsidRDefault="00433666" w:rsidP="00433666">
    <w:pPr>
      <w:pStyle w:val="En-tte"/>
    </w:pPr>
  </w:p>
  <w:p w14:paraId="57EDA9DB" w14:textId="77777777" w:rsidR="00433666" w:rsidRDefault="004336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A514A"/>
    <w:multiLevelType w:val="hybridMultilevel"/>
    <w:tmpl w:val="971EE1D4"/>
    <w:lvl w:ilvl="0" w:tplc="1F02E1C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7AC"/>
    <w:rsid w:val="000342A3"/>
    <w:rsid w:val="000E5227"/>
    <w:rsid w:val="00174D66"/>
    <w:rsid w:val="001C4E0D"/>
    <w:rsid w:val="003A4E15"/>
    <w:rsid w:val="003B7E57"/>
    <w:rsid w:val="00433666"/>
    <w:rsid w:val="004E4CAA"/>
    <w:rsid w:val="00535230"/>
    <w:rsid w:val="00574F09"/>
    <w:rsid w:val="00582A39"/>
    <w:rsid w:val="005A64CB"/>
    <w:rsid w:val="005B5DBA"/>
    <w:rsid w:val="005C0318"/>
    <w:rsid w:val="005D1357"/>
    <w:rsid w:val="005E013A"/>
    <w:rsid w:val="005F59A5"/>
    <w:rsid w:val="006507AC"/>
    <w:rsid w:val="00674DD2"/>
    <w:rsid w:val="00700507"/>
    <w:rsid w:val="0074415B"/>
    <w:rsid w:val="007D4645"/>
    <w:rsid w:val="008D63B5"/>
    <w:rsid w:val="00964730"/>
    <w:rsid w:val="009659E4"/>
    <w:rsid w:val="009758B0"/>
    <w:rsid w:val="009F67A5"/>
    <w:rsid w:val="00A23FCA"/>
    <w:rsid w:val="00AA3B55"/>
    <w:rsid w:val="00B03231"/>
    <w:rsid w:val="00B17AB9"/>
    <w:rsid w:val="00B2530A"/>
    <w:rsid w:val="00C03697"/>
    <w:rsid w:val="00C936D7"/>
    <w:rsid w:val="00CB3CB3"/>
    <w:rsid w:val="00CD21F0"/>
    <w:rsid w:val="00D64524"/>
    <w:rsid w:val="00D65DC9"/>
    <w:rsid w:val="00DA7124"/>
    <w:rsid w:val="00DA7DF1"/>
    <w:rsid w:val="00E2629C"/>
    <w:rsid w:val="00EC331D"/>
    <w:rsid w:val="00EF5A33"/>
    <w:rsid w:val="00F1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C606A"/>
  <w15:chartTrackingRefBased/>
  <w15:docId w15:val="{1C1DB2F6-79FE-42DD-AD50-4388AD54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07A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650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33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3666"/>
  </w:style>
  <w:style w:type="paragraph" w:styleId="Pieddepage">
    <w:name w:val="footer"/>
    <w:basedOn w:val="Normal"/>
    <w:link w:val="PieddepageCar"/>
    <w:uiPriority w:val="99"/>
    <w:unhideWhenUsed/>
    <w:rsid w:val="00433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3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4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ANSP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DROUIN Martine</dc:creator>
  <cp:keywords/>
  <dc:description/>
  <cp:lastModifiedBy>Marie-Elodie CLARISSE</cp:lastModifiedBy>
  <cp:revision>6</cp:revision>
  <dcterms:created xsi:type="dcterms:W3CDTF">2025-10-21T10:22:00Z</dcterms:created>
  <dcterms:modified xsi:type="dcterms:W3CDTF">2025-10-23T12:46:00Z</dcterms:modified>
</cp:coreProperties>
</file>